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F1" w:rsidRPr="00337DF1" w:rsidRDefault="00337DF1" w:rsidP="00337DF1">
      <w:pPr>
        <w:jc w:val="center"/>
        <w:rPr>
          <w:rFonts w:ascii="宋体" w:hAnsi="宋体"/>
          <w:b/>
          <w:color w:val="FF0000"/>
          <w:sz w:val="44"/>
          <w:szCs w:val="44"/>
        </w:rPr>
      </w:pPr>
      <w:proofErr w:type="gramStart"/>
      <w:r w:rsidRPr="00337DF1">
        <w:rPr>
          <w:rFonts w:ascii="宋体" w:hAnsi="宋体" w:hint="eastAsia"/>
          <w:b/>
          <w:color w:val="FF0000"/>
          <w:sz w:val="44"/>
          <w:szCs w:val="44"/>
        </w:rPr>
        <w:t>肇</w:t>
      </w:r>
      <w:proofErr w:type="gramEnd"/>
      <w:r>
        <w:rPr>
          <w:rFonts w:ascii="宋体" w:hAnsi="宋体" w:hint="eastAsia"/>
          <w:b/>
          <w:color w:val="FF0000"/>
          <w:sz w:val="44"/>
          <w:szCs w:val="44"/>
        </w:rPr>
        <w:t xml:space="preserve">  </w:t>
      </w:r>
      <w:r w:rsidRPr="00337DF1">
        <w:rPr>
          <w:rFonts w:ascii="宋体" w:hAnsi="宋体" w:hint="eastAsia"/>
          <w:b/>
          <w:color w:val="FF0000"/>
          <w:sz w:val="44"/>
          <w:szCs w:val="44"/>
        </w:rPr>
        <w:t>庆</w:t>
      </w:r>
      <w:r>
        <w:rPr>
          <w:rFonts w:ascii="宋体" w:hAnsi="宋体" w:hint="eastAsia"/>
          <w:b/>
          <w:color w:val="FF0000"/>
          <w:sz w:val="44"/>
          <w:szCs w:val="44"/>
        </w:rPr>
        <w:t xml:space="preserve"> </w:t>
      </w:r>
      <w:r w:rsidRPr="00337DF1">
        <w:rPr>
          <w:rFonts w:ascii="宋体" w:hAnsi="宋体" w:hint="eastAsia"/>
          <w:b/>
          <w:color w:val="FF0000"/>
          <w:sz w:val="44"/>
          <w:szCs w:val="44"/>
        </w:rPr>
        <w:t xml:space="preserve"> 市 </w:t>
      </w:r>
      <w:r>
        <w:rPr>
          <w:rFonts w:ascii="宋体" w:hAnsi="宋体" w:hint="eastAsia"/>
          <w:b/>
          <w:color w:val="FF0000"/>
          <w:sz w:val="44"/>
          <w:szCs w:val="44"/>
        </w:rPr>
        <w:t xml:space="preserve"> </w:t>
      </w:r>
      <w:r w:rsidRPr="00337DF1">
        <w:rPr>
          <w:rFonts w:ascii="宋体" w:hAnsi="宋体" w:hint="eastAsia"/>
          <w:b/>
          <w:color w:val="FF0000"/>
          <w:sz w:val="44"/>
          <w:szCs w:val="44"/>
        </w:rPr>
        <w:t xml:space="preserve">中 </w:t>
      </w:r>
      <w:r>
        <w:rPr>
          <w:rFonts w:ascii="宋体" w:hAnsi="宋体" w:hint="eastAsia"/>
          <w:b/>
          <w:color w:val="FF0000"/>
          <w:sz w:val="44"/>
          <w:szCs w:val="44"/>
        </w:rPr>
        <w:t xml:space="preserve"> </w:t>
      </w:r>
      <w:r w:rsidRPr="00337DF1">
        <w:rPr>
          <w:rFonts w:ascii="宋体" w:hAnsi="宋体" w:hint="eastAsia"/>
          <w:b/>
          <w:color w:val="FF0000"/>
          <w:sz w:val="44"/>
          <w:szCs w:val="44"/>
        </w:rPr>
        <w:t xml:space="preserve">级 </w:t>
      </w:r>
      <w:r>
        <w:rPr>
          <w:rFonts w:ascii="宋体" w:hAnsi="宋体" w:hint="eastAsia"/>
          <w:b/>
          <w:color w:val="FF0000"/>
          <w:sz w:val="44"/>
          <w:szCs w:val="44"/>
        </w:rPr>
        <w:t xml:space="preserve"> </w:t>
      </w:r>
      <w:r w:rsidRPr="00337DF1">
        <w:rPr>
          <w:rFonts w:ascii="宋体" w:hAnsi="宋体" w:hint="eastAsia"/>
          <w:b/>
          <w:color w:val="FF0000"/>
          <w:sz w:val="44"/>
          <w:szCs w:val="44"/>
        </w:rPr>
        <w:t xml:space="preserve">人 </w:t>
      </w:r>
      <w:r>
        <w:rPr>
          <w:rFonts w:ascii="宋体" w:hAnsi="宋体" w:hint="eastAsia"/>
          <w:b/>
          <w:color w:val="FF0000"/>
          <w:sz w:val="44"/>
          <w:szCs w:val="44"/>
        </w:rPr>
        <w:t xml:space="preserve"> </w:t>
      </w:r>
      <w:r w:rsidRPr="00337DF1">
        <w:rPr>
          <w:rFonts w:ascii="宋体" w:hAnsi="宋体" w:hint="eastAsia"/>
          <w:b/>
          <w:color w:val="FF0000"/>
          <w:sz w:val="44"/>
          <w:szCs w:val="44"/>
        </w:rPr>
        <w:t xml:space="preserve">民 </w:t>
      </w:r>
      <w:r>
        <w:rPr>
          <w:rFonts w:ascii="宋体" w:hAnsi="宋体" w:hint="eastAsia"/>
          <w:b/>
          <w:color w:val="FF0000"/>
          <w:sz w:val="44"/>
          <w:szCs w:val="44"/>
        </w:rPr>
        <w:t xml:space="preserve"> </w:t>
      </w:r>
      <w:r w:rsidRPr="00337DF1">
        <w:rPr>
          <w:rFonts w:ascii="宋体" w:hAnsi="宋体" w:hint="eastAsia"/>
          <w:b/>
          <w:color w:val="FF0000"/>
          <w:sz w:val="44"/>
          <w:szCs w:val="44"/>
        </w:rPr>
        <w:t xml:space="preserve">法 </w:t>
      </w:r>
      <w:r>
        <w:rPr>
          <w:rFonts w:ascii="宋体" w:hAnsi="宋体" w:hint="eastAsia"/>
          <w:b/>
          <w:color w:val="FF0000"/>
          <w:sz w:val="44"/>
          <w:szCs w:val="44"/>
        </w:rPr>
        <w:t xml:space="preserve"> </w:t>
      </w:r>
      <w:r w:rsidRPr="00337DF1">
        <w:rPr>
          <w:rFonts w:ascii="宋体" w:hAnsi="宋体" w:hint="eastAsia"/>
          <w:b/>
          <w:color w:val="FF0000"/>
          <w:sz w:val="44"/>
          <w:szCs w:val="44"/>
        </w:rPr>
        <w:t>院</w:t>
      </w:r>
    </w:p>
    <w:p w:rsidR="00FE5DA6" w:rsidRDefault="00D517B7" w:rsidP="00FE5DA6">
      <w:pPr>
        <w:ind w:firstLineChars="445" w:firstLine="1608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摇珠选定司法委托中介</w:t>
      </w:r>
      <w:r w:rsidR="00423D69" w:rsidRPr="006239C1">
        <w:rPr>
          <w:rFonts w:ascii="宋体" w:hAnsi="宋体" w:hint="eastAsia"/>
          <w:b/>
          <w:sz w:val="36"/>
          <w:szCs w:val="36"/>
        </w:rPr>
        <w:t>机构公告</w:t>
      </w:r>
    </w:p>
    <w:p w:rsidR="00423D69" w:rsidRPr="0019094D" w:rsidRDefault="001102A5" w:rsidP="004879FC">
      <w:pPr>
        <w:spacing w:line="400" w:lineRule="exact"/>
        <w:jc w:val="right"/>
        <w:rPr>
          <w:rFonts w:ascii="宋体" w:hAnsi="宋体"/>
          <w:b/>
          <w:spacing w:val="-40"/>
          <w:sz w:val="36"/>
          <w:szCs w:val="36"/>
        </w:rPr>
      </w:pPr>
      <w:r w:rsidRPr="0019094D">
        <w:rPr>
          <w:rFonts w:ascii="仿宋_GB2312" w:eastAsia="仿宋_GB2312" w:hint="eastAsia"/>
          <w:spacing w:val="-40"/>
          <w:sz w:val="32"/>
          <w:szCs w:val="32"/>
        </w:rPr>
        <w:t>（2018）肇中法技鉴字第58、60、61、62、63、64、65、66、67、68</w:t>
      </w:r>
      <w:r w:rsidR="006239C1" w:rsidRPr="0019094D">
        <w:rPr>
          <w:rFonts w:ascii="仿宋_GB2312" w:eastAsia="仿宋_GB2312" w:hint="eastAsia"/>
          <w:spacing w:val="-40"/>
          <w:sz w:val="32"/>
          <w:szCs w:val="32"/>
        </w:rPr>
        <w:t>号</w:t>
      </w:r>
    </w:p>
    <w:p w:rsidR="006239C1" w:rsidRPr="00017559" w:rsidRDefault="001C646D" w:rsidP="004879FC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依照粤高法发[2009]86号《广东省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高级人民法院关于司法委托评估工作细则》第九条规定，</w:t>
      </w:r>
      <w:r w:rsidR="00530C34" w:rsidRPr="006239C1">
        <w:rPr>
          <w:rFonts w:ascii="仿宋_GB2312" w:eastAsia="仿宋_GB2312" w:hint="eastAsia"/>
          <w:sz w:val="32"/>
          <w:szCs w:val="32"/>
        </w:rPr>
        <w:t>本院定于2018年</w:t>
      </w:r>
      <w:r w:rsidR="001102A5">
        <w:rPr>
          <w:rFonts w:ascii="仿宋_GB2312" w:eastAsia="仿宋_GB2312" w:hint="eastAsia"/>
          <w:sz w:val="32"/>
          <w:szCs w:val="32"/>
        </w:rPr>
        <w:t>12</w:t>
      </w:r>
      <w:r w:rsidR="00530C34" w:rsidRPr="006239C1">
        <w:rPr>
          <w:rFonts w:ascii="仿宋_GB2312" w:eastAsia="仿宋_GB2312" w:hint="eastAsia"/>
          <w:sz w:val="32"/>
          <w:szCs w:val="32"/>
        </w:rPr>
        <w:t>月</w:t>
      </w:r>
      <w:r w:rsidR="001102A5">
        <w:rPr>
          <w:rFonts w:ascii="仿宋_GB2312" w:eastAsia="仿宋_GB2312" w:hint="eastAsia"/>
          <w:sz w:val="32"/>
          <w:szCs w:val="32"/>
        </w:rPr>
        <w:t>11</w:t>
      </w:r>
      <w:r w:rsidR="006239C1" w:rsidRPr="006239C1">
        <w:rPr>
          <w:rFonts w:ascii="仿宋_GB2312" w:eastAsia="仿宋_GB2312" w:hint="eastAsia"/>
          <w:sz w:val="32"/>
          <w:szCs w:val="32"/>
        </w:rPr>
        <w:t>日</w:t>
      </w:r>
      <w:r w:rsidR="00530C34" w:rsidRPr="006239C1">
        <w:rPr>
          <w:rFonts w:ascii="仿宋_GB2312" w:eastAsia="仿宋_GB2312" w:hint="eastAsia"/>
          <w:sz w:val="32"/>
          <w:szCs w:val="32"/>
        </w:rPr>
        <w:t>上午</w:t>
      </w:r>
      <w:r w:rsidR="00C02682">
        <w:rPr>
          <w:rFonts w:ascii="仿宋_GB2312" w:eastAsia="仿宋_GB2312" w:hint="eastAsia"/>
          <w:sz w:val="32"/>
          <w:szCs w:val="32"/>
        </w:rPr>
        <w:t>10</w:t>
      </w:r>
      <w:r w:rsidR="00530C34" w:rsidRPr="006239C1">
        <w:rPr>
          <w:rFonts w:ascii="仿宋_GB2312" w:eastAsia="仿宋_GB2312" w:hint="eastAsia"/>
          <w:sz w:val="32"/>
          <w:szCs w:val="32"/>
        </w:rPr>
        <w:t>时在本院第</w:t>
      </w:r>
      <w:r w:rsidR="001102A5">
        <w:rPr>
          <w:rFonts w:ascii="仿宋_GB2312" w:eastAsia="仿宋_GB2312" w:hint="eastAsia"/>
          <w:sz w:val="32"/>
          <w:szCs w:val="32"/>
        </w:rPr>
        <w:t>四</w:t>
      </w:r>
      <w:r w:rsidR="00530C34" w:rsidRPr="006239C1">
        <w:rPr>
          <w:rFonts w:ascii="仿宋_GB2312" w:eastAsia="仿宋_GB2312" w:hint="eastAsia"/>
          <w:sz w:val="32"/>
          <w:szCs w:val="32"/>
        </w:rPr>
        <w:t>审判庭对</w:t>
      </w:r>
      <w:r>
        <w:rPr>
          <w:rFonts w:ascii="仿宋_GB2312" w:eastAsia="仿宋_GB2312" w:hint="eastAsia"/>
          <w:sz w:val="32"/>
          <w:szCs w:val="32"/>
        </w:rPr>
        <w:t>以</w:t>
      </w:r>
      <w:r w:rsidR="00530C34" w:rsidRPr="006239C1">
        <w:rPr>
          <w:rFonts w:ascii="仿宋_GB2312" w:eastAsia="仿宋_GB2312" w:hint="eastAsia"/>
          <w:sz w:val="32"/>
          <w:szCs w:val="32"/>
        </w:rPr>
        <w:t>下司法委托事项进行摇珠</w:t>
      </w:r>
      <w:r w:rsidR="00D517B7">
        <w:rPr>
          <w:rFonts w:ascii="仿宋_GB2312" w:eastAsia="仿宋_GB2312" w:hint="eastAsia"/>
          <w:sz w:val="32"/>
          <w:szCs w:val="32"/>
        </w:rPr>
        <w:t>随机</w:t>
      </w:r>
      <w:r w:rsidR="00530C34" w:rsidRPr="006239C1">
        <w:rPr>
          <w:rFonts w:ascii="仿宋_GB2312" w:eastAsia="仿宋_GB2312" w:hint="eastAsia"/>
          <w:sz w:val="32"/>
          <w:szCs w:val="32"/>
        </w:rPr>
        <w:t>选定司法委托中介机构</w:t>
      </w:r>
      <w:r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268"/>
        <w:gridCol w:w="3827"/>
        <w:gridCol w:w="1843"/>
      </w:tblGrid>
      <w:tr w:rsidR="00017559" w:rsidRPr="002A6AB1" w:rsidTr="00C73B6E">
        <w:trPr>
          <w:trHeight w:val="497"/>
        </w:trPr>
        <w:tc>
          <w:tcPr>
            <w:tcW w:w="817" w:type="dxa"/>
            <w:vAlign w:val="center"/>
          </w:tcPr>
          <w:p w:rsidR="00017559" w:rsidRPr="002A6AB1" w:rsidRDefault="00017559" w:rsidP="004879F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A6AB1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268" w:type="dxa"/>
            <w:vAlign w:val="center"/>
          </w:tcPr>
          <w:p w:rsidR="00017559" w:rsidRPr="002A6AB1" w:rsidRDefault="00017559" w:rsidP="004879F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A6AB1">
              <w:rPr>
                <w:rFonts w:ascii="仿宋_GB2312" w:eastAsia="仿宋_GB2312" w:hint="eastAsia"/>
                <w:sz w:val="30"/>
                <w:szCs w:val="30"/>
              </w:rPr>
              <w:t>案号</w:t>
            </w:r>
          </w:p>
        </w:tc>
        <w:tc>
          <w:tcPr>
            <w:tcW w:w="3827" w:type="dxa"/>
            <w:vAlign w:val="center"/>
          </w:tcPr>
          <w:p w:rsidR="00017559" w:rsidRPr="002A6AB1" w:rsidRDefault="00017559" w:rsidP="004879F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A6AB1">
              <w:rPr>
                <w:rFonts w:ascii="仿宋_GB2312" w:eastAsia="仿宋_GB2312" w:hint="eastAsia"/>
                <w:sz w:val="30"/>
                <w:szCs w:val="30"/>
              </w:rPr>
              <w:t>委托事项</w:t>
            </w:r>
          </w:p>
        </w:tc>
        <w:tc>
          <w:tcPr>
            <w:tcW w:w="1843" w:type="dxa"/>
            <w:vAlign w:val="center"/>
          </w:tcPr>
          <w:p w:rsidR="00017559" w:rsidRPr="002A6AB1" w:rsidRDefault="00017559" w:rsidP="004879F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A6AB1">
              <w:rPr>
                <w:rFonts w:ascii="仿宋_GB2312" w:eastAsia="仿宋_GB2312" w:hint="eastAsia"/>
                <w:sz w:val="30"/>
                <w:szCs w:val="30"/>
              </w:rPr>
              <w:t>备注（类别）</w:t>
            </w:r>
          </w:p>
        </w:tc>
      </w:tr>
      <w:tr w:rsidR="00017559" w:rsidRPr="002A6AB1" w:rsidTr="00C73B6E">
        <w:trPr>
          <w:trHeight w:val="1429"/>
        </w:trPr>
        <w:tc>
          <w:tcPr>
            <w:tcW w:w="817" w:type="dxa"/>
            <w:vAlign w:val="center"/>
          </w:tcPr>
          <w:p w:rsidR="00017559" w:rsidRPr="002A6AB1" w:rsidRDefault="00017559" w:rsidP="004879F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A6AB1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:rsidR="00017559" w:rsidRPr="002A6AB1" w:rsidRDefault="001102A5" w:rsidP="004879F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102A5">
              <w:rPr>
                <w:rFonts w:ascii="仿宋_GB2312" w:eastAsia="仿宋_GB2312" w:hint="eastAsia"/>
                <w:sz w:val="30"/>
                <w:szCs w:val="30"/>
              </w:rPr>
              <w:t>（2018）粤12民初18号</w:t>
            </w:r>
          </w:p>
        </w:tc>
        <w:tc>
          <w:tcPr>
            <w:tcW w:w="3827" w:type="dxa"/>
          </w:tcPr>
          <w:p w:rsidR="00210A92" w:rsidRPr="002A6AB1" w:rsidRDefault="001102A5" w:rsidP="00D4225E">
            <w:pPr>
              <w:spacing w:line="340" w:lineRule="exact"/>
              <w:rPr>
                <w:rFonts w:ascii="仿宋_GB2312" w:eastAsia="仿宋_GB2312"/>
                <w:sz w:val="30"/>
                <w:szCs w:val="30"/>
              </w:rPr>
            </w:pPr>
            <w:r w:rsidRPr="001102A5">
              <w:rPr>
                <w:rFonts w:ascii="仿宋_GB2312" w:eastAsia="仿宋_GB2312" w:hint="eastAsia"/>
                <w:sz w:val="30"/>
                <w:szCs w:val="30"/>
              </w:rPr>
              <w:t>对苏红先的投入和造成的实际损失进行评估（包括林木砍伐证面积、实际砍伐面积、每亩方木树量、不同树种的面积及收益价钱、人工费用、化肥价值、种苗质量与雨水季节关系、政策控制等）（2018年3月）。另附林木采伐许可证编号及评估方法的说明。</w:t>
            </w:r>
          </w:p>
        </w:tc>
        <w:tc>
          <w:tcPr>
            <w:tcW w:w="1843" w:type="dxa"/>
            <w:vAlign w:val="center"/>
          </w:tcPr>
          <w:p w:rsidR="00017559" w:rsidRPr="002A6AB1" w:rsidRDefault="001102A5" w:rsidP="001102A5">
            <w:pPr>
              <w:spacing w:line="34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102A5">
              <w:rPr>
                <w:rFonts w:ascii="仿宋_GB2312" w:eastAsia="仿宋_GB2312" w:hint="eastAsia"/>
                <w:sz w:val="30"/>
                <w:szCs w:val="30"/>
              </w:rPr>
              <w:t>资产评估</w:t>
            </w:r>
          </w:p>
        </w:tc>
      </w:tr>
      <w:tr w:rsidR="00017559" w:rsidRPr="002A6AB1" w:rsidTr="00C73B6E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59" w:rsidRPr="002A6AB1" w:rsidRDefault="00017559" w:rsidP="004879FC">
            <w:pPr>
              <w:spacing w:line="3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2A6AB1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59" w:rsidRPr="002A6AB1" w:rsidRDefault="00C02364" w:rsidP="00A8459F">
            <w:pPr>
              <w:spacing w:line="340" w:lineRule="exact"/>
              <w:rPr>
                <w:rFonts w:ascii="仿宋_GB2312" w:eastAsia="仿宋_GB2312"/>
                <w:sz w:val="30"/>
                <w:szCs w:val="30"/>
              </w:rPr>
            </w:pPr>
            <w:r w:rsidRPr="00C02364">
              <w:rPr>
                <w:rFonts w:ascii="仿宋_GB2312" w:eastAsia="仿宋_GB2312" w:hint="eastAsia"/>
                <w:sz w:val="30"/>
                <w:szCs w:val="30"/>
              </w:rPr>
              <w:t>（2018）粤12强清7、8、9、10、11</w:t>
            </w:r>
            <w:r>
              <w:rPr>
                <w:rFonts w:ascii="仿宋_GB2312" w:eastAsia="仿宋_GB2312" w:hint="eastAsia"/>
                <w:sz w:val="30"/>
                <w:szCs w:val="30"/>
              </w:rPr>
              <w:t>、</w:t>
            </w:r>
            <w:r w:rsidRPr="00C02364">
              <w:rPr>
                <w:rFonts w:ascii="仿宋_GB2312" w:eastAsia="仿宋_GB2312" w:hint="eastAsia"/>
                <w:sz w:val="30"/>
                <w:szCs w:val="30"/>
              </w:rPr>
              <w:t>12、13、14、15号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92" w:rsidRPr="002A6AB1" w:rsidRDefault="00C02364" w:rsidP="00C02364">
            <w:pPr>
              <w:spacing w:line="3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C02364">
              <w:rPr>
                <w:rFonts w:ascii="仿宋_GB2312" w:eastAsia="仿宋_GB2312" w:hAnsi="宋体" w:cs="宋体" w:hint="eastAsia"/>
                <w:sz w:val="30"/>
                <w:szCs w:val="30"/>
              </w:rPr>
              <w:t>选定一家管理人对被申请人肇庆市旅游物资供应公司、肇庆市旅游汽车贸易公司、肇庆市旅游机电石化物资供应公司、广东省肇庆市星湖建设物资公司、肇庆市旅游商品发展公司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、</w:t>
            </w:r>
            <w:r w:rsidRPr="00C02364">
              <w:rPr>
                <w:rFonts w:ascii="仿宋_GB2312" w:eastAsia="仿宋_GB2312" w:hAnsi="宋体" w:cs="宋体" w:hint="eastAsia"/>
                <w:sz w:val="30"/>
                <w:szCs w:val="30"/>
              </w:rPr>
              <w:t>肇庆市旅游工贸公司、肇庆市旅游汽车出租公司、肇庆市旅游贸易公司、肇庆星湖食品实业贸易公司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9</w:t>
            </w:r>
            <w:r w:rsidRPr="00C02364">
              <w:rPr>
                <w:rFonts w:ascii="仿宋_GB2312" w:eastAsia="仿宋_GB2312" w:hAnsi="宋体" w:cs="宋体" w:hint="eastAsia"/>
                <w:sz w:val="30"/>
                <w:szCs w:val="30"/>
              </w:rPr>
              <w:t>宗强制清算案进行清算工作。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59" w:rsidRPr="002A6AB1" w:rsidRDefault="00C02364" w:rsidP="00C02364">
            <w:pPr>
              <w:spacing w:line="34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C02364">
              <w:rPr>
                <w:rFonts w:ascii="仿宋_GB2312" w:eastAsia="仿宋_GB2312" w:hint="eastAsia"/>
                <w:sz w:val="30"/>
                <w:szCs w:val="30"/>
              </w:rPr>
              <w:t>强制清算</w:t>
            </w:r>
          </w:p>
        </w:tc>
      </w:tr>
    </w:tbl>
    <w:p w:rsidR="006239C1" w:rsidRDefault="002A7BA0" w:rsidP="001C646D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39C1">
        <w:rPr>
          <w:rFonts w:ascii="仿宋_GB2312" w:eastAsia="仿宋_GB2312" w:hint="eastAsia"/>
          <w:sz w:val="32"/>
          <w:szCs w:val="32"/>
        </w:rPr>
        <w:t>特此公告</w:t>
      </w:r>
      <w:r w:rsidR="00CC0AD4">
        <w:rPr>
          <w:rFonts w:ascii="仿宋_GB2312" w:eastAsia="仿宋_GB2312" w:hint="eastAsia"/>
          <w:sz w:val="32"/>
          <w:szCs w:val="32"/>
        </w:rPr>
        <w:t>。</w:t>
      </w:r>
    </w:p>
    <w:p w:rsidR="00402652" w:rsidRDefault="00402652" w:rsidP="00017559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02652" w:rsidRPr="006239C1" w:rsidRDefault="00402652" w:rsidP="00017559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A7BA0" w:rsidRDefault="002A7BA0" w:rsidP="00017559">
      <w:pPr>
        <w:spacing w:line="400" w:lineRule="exact"/>
        <w:rPr>
          <w:rFonts w:ascii="仿宋_GB2312" w:eastAsia="仿宋_GB2312"/>
          <w:sz w:val="32"/>
          <w:szCs w:val="32"/>
        </w:rPr>
      </w:pPr>
      <w:r w:rsidRPr="006239C1">
        <w:rPr>
          <w:rFonts w:ascii="仿宋_GB2312" w:eastAsia="仿宋_GB2312" w:hint="eastAsia"/>
          <w:sz w:val="32"/>
          <w:szCs w:val="32"/>
        </w:rPr>
        <w:t xml:space="preserve"> </w:t>
      </w:r>
      <w:r w:rsidR="00F171D6"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6239C1">
        <w:rPr>
          <w:rFonts w:ascii="仿宋_GB2312" w:eastAsia="仿宋_GB2312" w:hint="eastAsia"/>
          <w:sz w:val="32"/>
          <w:szCs w:val="32"/>
        </w:rPr>
        <w:t>二</w:t>
      </w:r>
      <w:r w:rsidR="00C02364">
        <w:rPr>
          <w:rFonts w:ascii="仿宋_GB2312" w:eastAsia="仿宋_GB2312" w:hint="eastAsia"/>
          <w:sz w:val="32"/>
          <w:szCs w:val="32"/>
        </w:rPr>
        <w:t>○</w:t>
      </w:r>
      <w:r w:rsidRPr="006239C1">
        <w:rPr>
          <w:rFonts w:ascii="仿宋_GB2312" w:eastAsia="仿宋_GB2312" w:hint="eastAsia"/>
          <w:sz w:val="32"/>
          <w:szCs w:val="32"/>
        </w:rPr>
        <w:t>一八年</w:t>
      </w:r>
      <w:r w:rsidR="00DA4698">
        <w:rPr>
          <w:rFonts w:ascii="仿宋_GB2312" w:eastAsia="仿宋_GB2312" w:hint="eastAsia"/>
          <w:sz w:val="32"/>
          <w:szCs w:val="32"/>
        </w:rPr>
        <w:t>十</w:t>
      </w:r>
      <w:r w:rsidR="00C02364">
        <w:rPr>
          <w:rFonts w:ascii="仿宋_GB2312" w:eastAsia="仿宋_GB2312" w:hint="eastAsia"/>
          <w:sz w:val="32"/>
          <w:szCs w:val="32"/>
        </w:rPr>
        <w:t>二</w:t>
      </w:r>
      <w:r w:rsidR="007D3DC8">
        <w:rPr>
          <w:rFonts w:ascii="仿宋_GB2312" w:eastAsia="仿宋_GB2312" w:hint="eastAsia"/>
          <w:sz w:val="32"/>
          <w:szCs w:val="32"/>
        </w:rPr>
        <w:t>月</w:t>
      </w:r>
      <w:r w:rsidR="00C02364">
        <w:rPr>
          <w:rFonts w:ascii="仿宋_GB2312" w:eastAsia="仿宋_GB2312" w:hint="eastAsia"/>
          <w:sz w:val="32"/>
          <w:szCs w:val="32"/>
        </w:rPr>
        <w:t>六</w:t>
      </w:r>
      <w:r w:rsidRPr="006239C1">
        <w:rPr>
          <w:rFonts w:ascii="仿宋_GB2312" w:eastAsia="仿宋_GB2312" w:hint="eastAsia"/>
          <w:sz w:val="32"/>
          <w:szCs w:val="32"/>
        </w:rPr>
        <w:t>日</w:t>
      </w:r>
    </w:p>
    <w:sectPr w:rsidR="002A7BA0" w:rsidSect="000C7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2B" w:rsidRDefault="00AE702B" w:rsidP="00610EC7">
      <w:r>
        <w:separator/>
      </w:r>
    </w:p>
  </w:endnote>
  <w:endnote w:type="continuationSeparator" w:id="0">
    <w:p w:rsidR="00AE702B" w:rsidRDefault="00AE702B" w:rsidP="0061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2B" w:rsidRDefault="00AE702B" w:rsidP="00610EC7">
      <w:r>
        <w:separator/>
      </w:r>
    </w:p>
  </w:footnote>
  <w:footnote w:type="continuationSeparator" w:id="0">
    <w:p w:rsidR="00AE702B" w:rsidRDefault="00AE702B" w:rsidP="0061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9"/>
    <w:rsid w:val="00006E6C"/>
    <w:rsid w:val="0000714F"/>
    <w:rsid w:val="00007B07"/>
    <w:rsid w:val="00011EF7"/>
    <w:rsid w:val="000155DA"/>
    <w:rsid w:val="00015C37"/>
    <w:rsid w:val="00017559"/>
    <w:rsid w:val="00022229"/>
    <w:rsid w:val="000306AD"/>
    <w:rsid w:val="00034998"/>
    <w:rsid w:val="000442B4"/>
    <w:rsid w:val="00053C07"/>
    <w:rsid w:val="00061222"/>
    <w:rsid w:val="0006758E"/>
    <w:rsid w:val="00073FFE"/>
    <w:rsid w:val="0007771F"/>
    <w:rsid w:val="00080B87"/>
    <w:rsid w:val="000843A9"/>
    <w:rsid w:val="00086CD4"/>
    <w:rsid w:val="00091AF4"/>
    <w:rsid w:val="00092B9D"/>
    <w:rsid w:val="00095AB1"/>
    <w:rsid w:val="000A55E5"/>
    <w:rsid w:val="000B009F"/>
    <w:rsid w:val="000B0765"/>
    <w:rsid w:val="000B2427"/>
    <w:rsid w:val="000B24E1"/>
    <w:rsid w:val="000B40AD"/>
    <w:rsid w:val="000B7724"/>
    <w:rsid w:val="000B7E9E"/>
    <w:rsid w:val="000C1D87"/>
    <w:rsid w:val="000C4001"/>
    <w:rsid w:val="000C741D"/>
    <w:rsid w:val="000D0F8E"/>
    <w:rsid w:val="000D151D"/>
    <w:rsid w:val="000D22F5"/>
    <w:rsid w:val="000E1D90"/>
    <w:rsid w:val="000F6D55"/>
    <w:rsid w:val="00107114"/>
    <w:rsid w:val="001102A5"/>
    <w:rsid w:val="00140C3F"/>
    <w:rsid w:val="00140E9C"/>
    <w:rsid w:val="00141A2D"/>
    <w:rsid w:val="00152A23"/>
    <w:rsid w:val="00153A2B"/>
    <w:rsid w:val="00153E43"/>
    <w:rsid w:val="0015591D"/>
    <w:rsid w:val="0015753A"/>
    <w:rsid w:val="00162DA3"/>
    <w:rsid w:val="0018113A"/>
    <w:rsid w:val="00187CF0"/>
    <w:rsid w:val="0019094D"/>
    <w:rsid w:val="0019720E"/>
    <w:rsid w:val="00197FE6"/>
    <w:rsid w:val="001A094E"/>
    <w:rsid w:val="001A67C4"/>
    <w:rsid w:val="001B6853"/>
    <w:rsid w:val="001C0F58"/>
    <w:rsid w:val="001C143A"/>
    <w:rsid w:val="001C646D"/>
    <w:rsid w:val="001D0D6C"/>
    <w:rsid w:val="001D79BB"/>
    <w:rsid w:val="001D7A65"/>
    <w:rsid w:val="001E04CE"/>
    <w:rsid w:val="001E18F5"/>
    <w:rsid w:val="001E2D98"/>
    <w:rsid w:val="001E3051"/>
    <w:rsid w:val="001E4BAA"/>
    <w:rsid w:val="001F3ACF"/>
    <w:rsid w:val="00203910"/>
    <w:rsid w:val="0020486C"/>
    <w:rsid w:val="002056BD"/>
    <w:rsid w:val="00207382"/>
    <w:rsid w:val="00210385"/>
    <w:rsid w:val="00210A92"/>
    <w:rsid w:val="00213189"/>
    <w:rsid w:val="00214196"/>
    <w:rsid w:val="0022206B"/>
    <w:rsid w:val="00231F31"/>
    <w:rsid w:val="002525A5"/>
    <w:rsid w:val="00255FEF"/>
    <w:rsid w:val="0026106C"/>
    <w:rsid w:val="00263E2C"/>
    <w:rsid w:val="00271278"/>
    <w:rsid w:val="002713A7"/>
    <w:rsid w:val="00274AB8"/>
    <w:rsid w:val="00274C3B"/>
    <w:rsid w:val="0028399D"/>
    <w:rsid w:val="00283E46"/>
    <w:rsid w:val="002853C9"/>
    <w:rsid w:val="002878A6"/>
    <w:rsid w:val="0029025E"/>
    <w:rsid w:val="00290B03"/>
    <w:rsid w:val="00296936"/>
    <w:rsid w:val="002A09FC"/>
    <w:rsid w:val="002A4D2A"/>
    <w:rsid w:val="002A5C74"/>
    <w:rsid w:val="002A6AB1"/>
    <w:rsid w:val="002A7BA0"/>
    <w:rsid w:val="002B1B0C"/>
    <w:rsid w:val="002B5366"/>
    <w:rsid w:val="002B699A"/>
    <w:rsid w:val="002C755B"/>
    <w:rsid w:val="002E7FAF"/>
    <w:rsid w:val="002F2B6F"/>
    <w:rsid w:val="002F3DF9"/>
    <w:rsid w:val="00300295"/>
    <w:rsid w:val="003049A1"/>
    <w:rsid w:val="003062A5"/>
    <w:rsid w:val="00306AC5"/>
    <w:rsid w:val="003132D7"/>
    <w:rsid w:val="00315105"/>
    <w:rsid w:val="00317F81"/>
    <w:rsid w:val="00332C85"/>
    <w:rsid w:val="00332E05"/>
    <w:rsid w:val="00337DF1"/>
    <w:rsid w:val="00344940"/>
    <w:rsid w:val="00345DB1"/>
    <w:rsid w:val="003577A0"/>
    <w:rsid w:val="0037749C"/>
    <w:rsid w:val="00381064"/>
    <w:rsid w:val="003825B1"/>
    <w:rsid w:val="0039326E"/>
    <w:rsid w:val="003956F4"/>
    <w:rsid w:val="00395980"/>
    <w:rsid w:val="00397072"/>
    <w:rsid w:val="003A564B"/>
    <w:rsid w:val="003B3710"/>
    <w:rsid w:val="003B54DC"/>
    <w:rsid w:val="003C1938"/>
    <w:rsid w:val="003C33B8"/>
    <w:rsid w:val="003C49F7"/>
    <w:rsid w:val="003F49A2"/>
    <w:rsid w:val="0040053D"/>
    <w:rsid w:val="00402403"/>
    <w:rsid w:val="00402652"/>
    <w:rsid w:val="00402A85"/>
    <w:rsid w:val="004102D3"/>
    <w:rsid w:val="00414FCE"/>
    <w:rsid w:val="00415F95"/>
    <w:rsid w:val="004175E1"/>
    <w:rsid w:val="00417ABB"/>
    <w:rsid w:val="00423A3F"/>
    <w:rsid w:val="00423D69"/>
    <w:rsid w:val="00424336"/>
    <w:rsid w:val="0042794B"/>
    <w:rsid w:val="00430962"/>
    <w:rsid w:val="00430F96"/>
    <w:rsid w:val="004442E8"/>
    <w:rsid w:val="00450373"/>
    <w:rsid w:val="00465338"/>
    <w:rsid w:val="00465663"/>
    <w:rsid w:val="00467516"/>
    <w:rsid w:val="00473F80"/>
    <w:rsid w:val="00475F68"/>
    <w:rsid w:val="00486518"/>
    <w:rsid w:val="004879FC"/>
    <w:rsid w:val="004931A9"/>
    <w:rsid w:val="004933A9"/>
    <w:rsid w:val="004966D9"/>
    <w:rsid w:val="004A7649"/>
    <w:rsid w:val="004B303E"/>
    <w:rsid w:val="004C435E"/>
    <w:rsid w:val="004D4858"/>
    <w:rsid w:val="004D6818"/>
    <w:rsid w:val="004E17D2"/>
    <w:rsid w:val="004E60F0"/>
    <w:rsid w:val="004F5189"/>
    <w:rsid w:val="004F71DB"/>
    <w:rsid w:val="00502B78"/>
    <w:rsid w:val="005064E5"/>
    <w:rsid w:val="00515ADE"/>
    <w:rsid w:val="005161B0"/>
    <w:rsid w:val="0052081A"/>
    <w:rsid w:val="005266B1"/>
    <w:rsid w:val="00530C34"/>
    <w:rsid w:val="00531938"/>
    <w:rsid w:val="0053347F"/>
    <w:rsid w:val="00535DE8"/>
    <w:rsid w:val="00543CC1"/>
    <w:rsid w:val="00544A5F"/>
    <w:rsid w:val="0055722E"/>
    <w:rsid w:val="00557BA5"/>
    <w:rsid w:val="00563AF2"/>
    <w:rsid w:val="005716C9"/>
    <w:rsid w:val="00574462"/>
    <w:rsid w:val="0058201C"/>
    <w:rsid w:val="005866D7"/>
    <w:rsid w:val="00592988"/>
    <w:rsid w:val="005936D0"/>
    <w:rsid w:val="005960B8"/>
    <w:rsid w:val="005A0EFE"/>
    <w:rsid w:val="005A2EFF"/>
    <w:rsid w:val="005B2383"/>
    <w:rsid w:val="005B66C5"/>
    <w:rsid w:val="005C770F"/>
    <w:rsid w:val="005D1D0E"/>
    <w:rsid w:val="005D4454"/>
    <w:rsid w:val="005D4749"/>
    <w:rsid w:val="005E3126"/>
    <w:rsid w:val="005F29DB"/>
    <w:rsid w:val="00603BC9"/>
    <w:rsid w:val="0060515A"/>
    <w:rsid w:val="00610EC7"/>
    <w:rsid w:val="00612DF4"/>
    <w:rsid w:val="00614BB1"/>
    <w:rsid w:val="00616847"/>
    <w:rsid w:val="006207F4"/>
    <w:rsid w:val="00622473"/>
    <w:rsid w:val="006239C1"/>
    <w:rsid w:val="0063331B"/>
    <w:rsid w:val="0063693A"/>
    <w:rsid w:val="0065749B"/>
    <w:rsid w:val="00657975"/>
    <w:rsid w:val="006728F4"/>
    <w:rsid w:val="00676C65"/>
    <w:rsid w:val="0068193E"/>
    <w:rsid w:val="00683A38"/>
    <w:rsid w:val="006957E5"/>
    <w:rsid w:val="006B1FE2"/>
    <w:rsid w:val="006B7F7C"/>
    <w:rsid w:val="006C24F2"/>
    <w:rsid w:val="006C29CE"/>
    <w:rsid w:val="006E1FA9"/>
    <w:rsid w:val="006E5431"/>
    <w:rsid w:val="006E61C7"/>
    <w:rsid w:val="006F229C"/>
    <w:rsid w:val="006F478A"/>
    <w:rsid w:val="006F4797"/>
    <w:rsid w:val="00701EA1"/>
    <w:rsid w:val="00705999"/>
    <w:rsid w:val="0071166C"/>
    <w:rsid w:val="007152FB"/>
    <w:rsid w:val="00715CC0"/>
    <w:rsid w:val="00720862"/>
    <w:rsid w:val="007209C2"/>
    <w:rsid w:val="0072569A"/>
    <w:rsid w:val="00726B53"/>
    <w:rsid w:val="007272D3"/>
    <w:rsid w:val="00732975"/>
    <w:rsid w:val="00736B72"/>
    <w:rsid w:val="0074000F"/>
    <w:rsid w:val="00740AD7"/>
    <w:rsid w:val="007451E1"/>
    <w:rsid w:val="0075223C"/>
    <w:rsid w:val="00753227"/>
    <w:rsid w:val="0075739F"/>
    <w:rsid w:val="00765BE3"/>
    <w:rsid w:val="00770C79"/>
    <w:rsid w:val="00787F6B"/>
    <w:rsid w:val="00794232"/>
    <w:rsid w:val="00797582"/>
    <w:rsid w:val="007A351C"/>
    <w:rsid w:val="007A4AD8"/>
    <w:rsid w:val="007A5675"/>
    <w:rsid w:val="007A790E"/>
    <w:rsid w:val="007B39D4"/>
    <w:rsid w:val="007B404E"/>
    <w:rsid w:val="007B63D3"/>
    <w:rsid w:val="007C57F3"/>
    <w:rsid w:val="007C739D"/>
    <w:rsid w:val="007D27C8"/>
    <w:rsid w:val="007D3DC8"/>
    <w:rsid w:val="007D5331"/>
    <w:rsid w:val="007E1398"/>
    <w:rsid w:val="007E2854"/>
    <w:rsid w:val="007E60DB"/>
    <w:rsid w:val="00801BC8"/>
    <w:rsid w:val="0080368B"/>
    <w:rsid w:val="00803D8E"/>
    <w:rsid w:val="008042F5"/>
    <w:rsid w:val="00806586"/>
    <w:rsid w:val="00806DCD"/>
    <w:rsid w:val="00814077"/>
    <w:rsid w:val="008140D1"/>
    <w:rsid w:val="0084544D"/>
    <w:rsid w:val="008459E5"/>
    <w:rsid w:val="0084666E"/>
    <w:rsid w:val="008619B6"/>
    <w:rsid w:val="0086257B"/>
    <w:rsid w:val="00870784"/>
    <w:rsid w:val="0087308C"/>
    <w:rsid w:val="00880DA7"/>
    <w:rsid w:val="00885624"/>
    <w:rsid w:val="008928CE"/>
    <w:rsid w:val="008B14AA"/>
    <w:rsid w:val="008B2DB1"/>
    <w:rsid w:val="008B2FF5"/>
    <w:rsid w:val="008B3B49"/>
    <w:rsid w:val="008C316F"/>
    <w:rsid w:val="008C48E1"/>
    <w:rsid w:val="008C685F"/>
    <w:rsid w:val="008C7B50"/>
    <w:rsid w:val="008D055E"/>
    <w:rsid w:val="008D4A36"/>
    <w:rsid w:val="008E470D"/>
    <w:rsid w:val="008E7CD9"/>
    <w:rsid w:val="008F17C9"/>
    <w:rsid w:val="008F4CE8"/>
    <w:rsid w:val="008F7A19"/>
    <w:rsid w:val="009019DE"/>
    <w:rsid w:val="00901B92"/>
    <w:rsid w:val="009029D1"/>
    <w:rsid w:val="00903325"/>
    <w:rsid w:val="00910EEE"/>
    <w:rsid w:val="0091462C"/>
    <w:rsid w:val="00915D43"/>
    <w:rsid w:val="00921005"/>
    <w:rsid w:val="00923EA0"/>
    <w:rsid w:val="00926B15"/>
    <w:rsid w:val="00926C64"/>
    <w:rsid w:val="00940F8B"/>
    <w:rsid w:val="00941788"/>
    <w:rsid w:val="00947752"/>
    <w:rsid w:val="009516BE"/>
    <w:rsid w:val="0095493B"/>
    <w:rsid w:val="00957DA9"/>
    <w:rsid w:val="00961668"/>
    <w:rsid w:val="00963D82"/>
    <w:rsid w:val="0096532B"/>
    <w:rsid w:val="00965A92"/>
    <w:rsid w:val="00966E58"/>
    <w:rsid w:val="00974F4B"/>
    <w:rsid w:val="00981B64"/>
    <w:rsid w:val="00991680"/>
    <w:rsid w:val="00995201"/>
    <w:rsid w:val="009962CC"/>
    <w:rsid w:val="009A1E9C"/>
    <w:rsid w:val="009A48CA"/>
    <w:rsid w:val="009B3B6D"/>
    <w:rsid w:val="009B7D28"/>
    <w:rsid w:val="009C5B16"/>
    <w:rsid w:val="009C62F0"/>
    <w:rsid w:val="009D1191"/>
    <w:rsid w:val="009D4E75"/>
    <w:rsid w:val="009D647D"/>
    <w:rsid w:val="009E4B63"/>
    <w:rsid w:val="009F0F40"/>
    <w:rsid w:val="009F64E0"/>
    <w:rsid w:val="00A003AE"/>
    <w:rsid w:val="00A02C7A"/>
    <w:rsid w:val="00A12289"/>
    <w:rsid w:val="00A12B76"/>
    <w:rsid w:val="00A1336B"/>
    <w:rsid w:val="00A1515F"/>
    <w:rsid w:val="00A2371C"/>
    <w:rsid w:val="00A2740E"/>
    <w:rsid w:val="00A33E7E"/>
    <w:rsid w:val="00A35BFE"/>
    <w:rsid w:val="00A40540"/>
    <w:rsid w:val="00A43763"/>
    <w:rsid w:val="00A5066C"/>
    <w:rsid w:val="00A66E52"/>
    <w:rsid w:val="00A679C9"/>
    <w:rsid w:val="00A72BD1"/>
    <w:rsid w:val="00A73F28"/>
    <w:rsid w:val="00A74374"/>
    <w:rsid w:val="00A74A42"/>
    <w:rsid w:val="00A82B8B"/>
    <w:rsid w:val="00A8459F"/>
    <w:rsid w:val="00A92DD7"/>
    <w:rsid w:val="00AA0A4D"/>
    <w:rsid w:val="00AB5CF5"/>
    <w:rsid w:val="00AB693B"/>
    <w:rsid w:val="00AB6D27"/>
    <w:rsid w:val="00AC1700"/>
    <w:rsid w:val="00AC1B85"/>
    <w:rsid w:val="00AE6C11"/>
    <w:rsid w:val="00AE702B"/>
    <w:rsid w:val="00AF46B9"/>
    <w:rsid w:val="00B01CDB"/>
    <w:rsid w:val="00B023AB"/>
    <w:rsid w:val="00B035A0"/>
    <w:rsid w:val="00B12C2B"/>
    <w:rsid w:val="00B25478"/>
    <w:rsid w:val="00B310D7"/>
    <w:rsid w:val="00B44541"/>
    <w:rsid w:val="00B5156A"/>
    <w:rsid w:val="00B51E09"/>
    <w:rsid w:val="00B64E81"/>
    <w:rsid w:val="00B66369"/>
    <w:rsid w:val="00B73181"/>
    <w:rsid w:val="00B819AE"/>
    <w:rsid w:val="00B8252E"/>
    <w:rsid w:val="00B86D62"/>
    <w:rsid w:val="00B90DD6"/>
    <w:rsid w:val="00B91880"/>
    <w:rsid w:val="00B92B50"/>
    <w:rsid w:val="00BA02F6"/>
    <w:rsid w:val="00BA18E8"/>
    <w:rsid w:val="00BA32D0"/>
    <w:rsid w:val="00BB27DD"/>
    <w:rsid w:val="00BB7736"/>
    <w:rsid w:val="00BC3459"/>
    <w:rsid w:val="00BC55A4"/>
    <w:rsid w:val="00BD01BD"/>
    <w:rsid w:val="00BD08BD"/>
    <w:rsid w:val="00BD1BA2"/>
    <w:rsid w:val="00BD69F0"/>
    <w:rsid w:val="00BD6C97"/>
    <w:rsid w:val="00BD7537"/>
    <w:rsid w:val="00BE22F3"/>
    <w:rsid w:val="00BE2B1C"/>
    <w:rsid w:val="00BF20DE"/>
    <w:rsid w:val="00BF5D39"/>
    <w:rsid w:val="00BF5FA2"/>
    <w:rsid w:val="00C02364"/>
    <w:rsid w:val="00C02682"/>
    <w:rsid w:val="00C03093"/>
    <w:rsid w:val="00C04B9E"/>
    <w:rsid w:val="00C05713"/>
    <w:rsid w:val="00C1622A"/>
    <w:rsid w:val="00C301F2"/>
    <w:rsid w:val="00C3389C"/>
    <w:rsid w:val="00C3416C"/>
    <w:rsid w:val="00C46305"/>
    <w:rsid w:val="00C4716D"/>
    <w:rsid w:val="00C5432C"/>
    <w:rsid w:val="00C62625"/>
    <w:rsid w:val="00C677D8"/>
    <w:rsid w:val="00C73B6E"/>
    <w:rsid w:val="00C75E16"/>
    <w:rsid w:val="00C83551"/>
    <w:rsid w:val="00C8611D"/>
    <w:rsid w:val="00CA0735"/>
    <w:rsid w:val="00CA5D34"/>
    <w:rsid w:val="00CA6070"/>
    <w:rsid w:val="00CB4028"/>
    <w:rsid w:val="00CC0AD4"/>
    <w:rsid w:val="00CC116F"/>
    <w:rsid w:val="00CC4B6A"/>
    <w:rsid w:val="00CC5829"/>
    <w:rsid w:val="00CD790D"/>
    <w:rsid w:val="00CE0734"/>
    <w:rsid w:val="00CE43A9"/>
    <w:rsid w:val="00CE55D8"/>
    <w:rsid w:val="00CF7FE5"/>
    <w:rsid w:val="00D0493D"/>
    <w:rsid w:val="00D10B9D"/>
    <w:rsid w:val="00D1374C"/>
    <w:rsid w:val="00D16F86"/>
    <w:rsid w:val="00D2025C"/>
    <w:rsid w:val="00D413B2"/>
    <w:rsid w:val="00D4225E"/>
    <w:rsid w:val="00D444CB"/>
    <w:rsid w:val="00D517B7"/>
    <w:rsid w:val="00D552F1"/>
    <w:rsid w:val="00D56BF4"/>
    <w:rsid w:val="00D60399"/>
    <w:rsid w:val="00D63163"/>
    <w:rsid w:val="00D63422"/>
    <w:rsid w:val="00D74CFE"/>
    <w:rsid w:val="00D85EFC"/>
    <w:rsid w:val="00D86F24"/>
    <w:rsid w:val="00D96B23"/>
    <w:rsid w:val="00D9726D"/>
    <w:rsid w:val="00DA4698"/>
    <w:rsid w:val="00DA6A3C"/>
    <w:rsid w:val="00DA705A"/>
    <w:rsid w:val="00DA7873"/>
    <w:rsid w:val="00DC1A10"/>
    <w:rsid w:val="00DC6DA3"/>
    <w:rsid w:val="00DD0285"/>
    <w:rsid w:val="00DD06D7"/>
    <w:rsid w:val="00DD18E8"/>
    <w:rsid w:val="00DD546E"/>
    <w:rsid w:val="00DD69C1"/>
    <w:rsid w:val="00DF252C"/>
    <w:rsid w:val="00DF2676"/>
    <w:rsid w:val="00DF6FA2"/>
    <w:rsid w:val="00E01A3E"/>
    <w:rsid w:val="00E046B4"/>
    <w:rsid w:val="00E2603F"/>
    <w:rsid w:val="00E3715A"/>
    <w:rsid w:val="00E426BA"/>
    <w:rsid w:val="00E43C85"/>
    <w:rsid w:val="00E446D7"/>
    <w:rsid w:val="00E45FA6"/>
    <w:rsid w:val="00E5287F"/>
    <w:rsid w:val="00E53C7A"/>
    <w:rsid w:val="00E5782A"/>
    <w:rsid w:val="00E6201D"/>
    <w:rsid w:val="00E81FC5"/>
    <w:rsid w:val="00E937FD"/>
    <w:rsid w:val="00EA2824"/>
    <w:rsid w:val="00EA5962"/>
    <w:rsid w:val="00EA5B51"/>
    <w:rsid w:val="00EB380C"/>
    <w:rsid w:val="00EB58E8"/>
    <w:rsid w:val="00EB7C44"/>
    <w:rsid w:val="00ED014B"/>
    <w:rsid w:val="00EE4E2E"/>
    <w:rsid w:val="00EF32CB"/>
    <w:rsid w:val="00F111CB"/>
    <w:rsid w:val="00F14C5F"/>
    <w:rsid w:val="00F157D0"/>
    <w:rsid w:val="00F171D6"/>
    <w:rsid w:val="00F26169"/>
    <w:rsid w:val="00F326DF"/>
    <w:rsid w:val="00F36143"/>
    <w:rsid w:val="00F361FD"/>
    <w:rsid w:val="00F425BD"/>
    <w:rsid w:val="00F45967"/>
    <w:rsid w:val="00F671BF"/>
    <w:rsid w:val="00F705A5"/>
    <w:rsid w:val="00F77FBE"/>
    <w:rsid w:val="00F83BDD"/>
    <w:rsid w:val="00F86120"/>
    <w:rsid w:val="00F95DB0"/>
    <w:rsid w:val="00FA7B5E"/>
    <w:rsid w:val="00FB5DF9"/>
    <w:rsid w:val="00FC0014"/>
    <w:rsid w:val="00FC06AD"/>
    <w:rsid w:val="00FD0A10"/>
    <w:rsid w:val="00FD6028"/>
    <w:rsid w:val="00FE28B5"/>
    <w:rsid w:val="00FE5DA6"/>
    <w:rsid w:val="00FE7184"/>
    <w:rsid w:val="00FE73FD"/>
    <w:rsid w:val="00FF3B50"/>
    <w:rsid w:val="00FF43AF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D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C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1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10EC7"/>
    <w:rPr>
      <w:kern w:val="2"/>
      <w:sz w:val="18"/>
      <w:szCs w:val="18"/>
    </w:rPr>
  </w:style>
  <w:style w:type="paragraph" w:styleId="a5">
    <w:name w:val="footer"/>
    <w:basedOn w:val="a"/>
    <w:link w:val="Char0"/>
    <w:rsid w:val="0061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10EC7"/>
    <w:rPr>
      <w:kern w:val="2"/>
      <w:sz w:val="18"/>
      <w:szCs w:val="18"/>
    </w:rPr>
  </w:style>
  <w:style w:type="paragraph" w:styleId="a6">
    <w:name w:val="Balloon Text"/>
    <w:basedOn w:val="a"/>
    <w:link w:val="Char1"/>
    <w:rsid w:val="00787F6B"/>
    <w:rPr>
      <w:sz w:val="18"/>
      <w:szCs w:val="18"/>
    </w:rPr>
  </w:style>
  <w:style w:type="character" w:customStyle="1" w:styleId="Char1">
    <w:name w:val="批注框文本 Char"/>
    <w:link w:val="a6"/>
    <w:rsid w:val="00787F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D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C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10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10EC7"/>
    <w:rPr>
      <w:kern w:val="2"/>
      <w:sz w:val="18"/>
      <w:szCs w:val="18"/>
    </w:rPr>
  </w:style>
  <w:style w:type="paragraph" w:styleId="a5">
    <w:name w:val="footer"/>
    <w:basedOn w:val="a"/>
    <w:link w:val="Char0"/>
    <w:rsid w:val="00610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610EC7"/>
    <w:rPr>
      <w:kern w:val="2"/>
      <w:sz w:val="18"/>
      <w:szCs w:val="18"/>
    </w:rPr>
  </w:style>
  <w:style w:type="paragraph" w:styleId="a6">
    <w:name w:val="Balloon Text"/>
    <w:basedOn w:val="a"/>
    <w:link w:val="Char1"/>
    <w:rsid w:val="00787F6B"/>
    <w:rPr>
      <w:sz w:val="18"/>
      <w:szCs w:val="18"/>
    </w:rPr>
  </w:style>
  <w:style w:type="character" w:customStyle="1" w:styleId="Char1">
    <w:name w:val="批注框文本 Char"/>
    <w:link w:val="a6"/>
    <w:rsid w:val="00787F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114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肇 庆 市 中 级 人 民 法 院</dc:title>
  <dc:subject/>
  <dc:creator>陈国鑫</dc:creator>
  <cp:keywords/>
  <cp:lastModifiedBy>lenovo</cp:lastModifiedBy>
  <cp:revision>7</cp:revision>
  <cp:lastPrinted>2018-12-06T03:30:00Z</cp:lastPrinted>
  <dcterms:created xsi:type="dcterms:W3CDTF">2018-12-06T03:20:00Z</dcterms:created>
  <dcterms:modified xsi:type="dcterms:W3CDTF">2018-12-06T08:39:00Z</dcterms:modified>
</cp:coreProperties>
</file>